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实验记录速度与时间"/>
    <w:p>
      <w:pPr>
        <w:pStyle w:val="1"/>
      </w:pPr>
      <w:r>
        <w:rPr>
          <w:rFonts w:hint="eastAsia"/>
        </w:rPr>
        <w:t xml:space="preserve">实验记录:速度与时间</w:t>
      </w:r>
    </w:p>
    <w:p>
      <w:pPr>
        <w:pStyle w:val="FirstParagraph"/>
      </w:pPr>
      <w:r>
        <w:rPr>
          <w:rFonts w:hint="eastAsia"/>
        </w:rPr>
        <w:t xml:space="preserve">自编数字讲义·用于图片和扫描件转</w:t>
      </w:r>
      <w:r>
        <w:t xml:space="preserve"> Word </w:t>
      </w:r>
      <w:r>
        <w:rPr>
          <w:rFonts w:hint="eastAsia"/>
        </w:rPr>
        <w:t xml:space="preserve">核对</w:t>
      </w:r>
    </w:p>
    <w:bookmarkEnd w:id="20"/>
    <w:bookmarkStart w:id="21" w:name="一读取公式与单位"/>
    <w:p>
      <w:pPr>
        <w:pStyle w:val="1"/>
      </w:pPr>
      <w:r>
        <w:rPr>
          <w:rFonts w:hint="eastAsia"/>
        </w:rPr>
        <w:t xml:space="preserve">一、读取公式与单位</w:t>
      </w:r>
    </w:p>
    <w:p>
      <w:pPr>
        <w:pStyle w:val="FirstParagraph"/>
      </w:pPr>
      <w:r>
        <w:rPr>
          <w:rFonts w:hint="eastAsia"/>
        </w:rPr>
        <w:t xml:space="preserve">在匀速运动中，速度等于路程与时间之比。识别后检查分数线、变量和单位，再计算结果。</w:t>
      </w:r>
    </w:p>
    <w:p>
      <w:pPr>
        <w:pStyle w:val="a0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s</m:t>
            </m:r>
          </m:num>
          <m:den>
            <m:r>
              <m:t>t</m:t>
            </m:r>
          </m:den>
        </m:f>
      </m:oMath>
      <w:r>
        <w:t xml:space="preserve"> </w:t>
      </w:r>
      <w:r>
        <w:t xml:space="preserve">v: </w:t>
      </w:r>
      <w:r>
        <w:rPr>
          <w:rFonts w:hint="eastAsia"/>
        </w:rPr>
        <w:t xml:space="preserve">速度</w:t>
      </w:r>
      <w:r>
        <w:t xml:space="preserve"> (m/s) </w:t>
      </w:r>
      <w:r>
        <w:rPr>
          <w:rFonts w:hint="eastAsia"/>
        </w:rPr>
        <w:t xml:space="preserve">s:路程(m)</w:t>
      </w:r>
      <w:r>
        <w:t xml:space="preserve">　</w:t>
      </w:r>
      <w:r>
        <w:rPr>
          <w:rFonts w:hint="eastAsia"/>
        </w:rPr>
        <w:t xml:space="preserve">t:时间(s)</w:t>
      </w:r>
    </w:p>
    <w:p>
      <w:pPr>
        <w:pStyle w:val="a0"/>
      </w:pPr>
      <w:r>
        <w:rPr>
          <w:rFonts w:hint="eastAsia"/>
        </w:rPr>
        <w:t xml:space="preserve">例:路程为</w:t>
      </w:r>
      <w:r>
        <w:t xml:space="preserve"> </w:t>
      </w:r>
      <m:oMath>
        <m:r>
          <m:t>6.00</m:t>
        </m:r>
        <m:r>
          <m:rPr>
            <m:sty m:val="p"/>
          </m:rPr>
          <m:t> </m:t>
        </m:r>
        <m:r>
          <m:rPr>
            <m:sty m:val="p"/>
          </m:rPr>
          <m:t>m</m:t>
        </m:r>
      </m:oMath>
      <w:r>
        <w:t xml:space="preserve"> </w:t>
      </w:r>
      <w:r>
        <w:rPr>
          <w:rFonts w:hint="eastAsia"/>
        </w:rPr>
        <w:t xml:space="preserve">，时间为</w:t>
      </w:r>
      <w:r>
        <w:t xml:space="preserve"> </w:t>
      </w:r>
      <m:oMath>
        <m:r>
          <m:t>2.00</m:t>
        </m:r>
        <m:r>
          <m:rPr>
            <m:sty m:val="p"/>
          </m:rPr>
          <m:t> </m:t>
        </m:r>
        <m:r>
          <m:rPr>
            <m:sty m:val="p"/>
          </m:rPr>
          <m:t>s</m:t>
        </m:r>
      </m:oMath>
      <w:r>
        <w:t xml:space="preserve"> </w:t>
      </w:r>
      <w:r>
        <w:rPr>
          <w:rFonts w:hint="eastAsia"/>
        </w:rPr>
        <w:t xml:space="preserve">，速度为</w:t>
      </w:r>
      <w:r>
        <w:t xml:space="preserve"> </w:t>
      </w:r>
      <m:oMath>
        <m:r>
          <m:t>3.00</m:t>
        </m:r>
        <m:r>
          <m:rPr>
            <m:sty m:val="p"/>
          </m:rPr>
          <m:t> 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t xml:space="preserve"> </w:t>
      </w:r>
      <w:r>
        <w:t xml:space="preserve">。</w:t>
      </w:r>
    </w:p>
    <w:bookmarkEnd w:id="21"/>
    <w:bookmarkStart w:id="22" w:name="二核对表格中的数字"/>
    <w:p>
      <w:pPr>
        <w:pStyle w:val="1"/>
      </w:pPr>
      <w:r>
        <w:rPr>
          <w:rFonts w:hint="eastAsia"/>
        </w:rPr>
        <w:t xml:space="preserve">二、核对表格中的数字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组别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路程</w:t>
            </w:r>
            <w:r>
              <w:t xml:space="preserve"> s (m)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时间</w:t>
            </w:r>
            <w:r>
              <w:t xml:space="preserve"> t (s)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速度</w:t>
            </w:r>
            <w:r>
              <w:t xml:space="preserve"> v 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 </w:t>
            </w:r>
            <w:r>
              <w:rPr>
                <w:rFonts w:hint="eastAsia"/>
              </w:rPr>
              <w:t xml:space="preserve">组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 </w:t>
            </w:r>
            <w:r>
              <w:rPr>
                <w:rFonts w:hint="eastAsia"/>
              </w:rPr>
              <w:t xml:space="preserve">组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 </w:t>
            </w:r>
            <w:r>
              <w:rPr>
                <w:rFonts w:hint="eastAsia"/>
              </w:rPr>
              <w:t xml:space="preserve">组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bookmarkEnd w:id="22"/>
    <w:bookmarkStart w:id="23" w:name="三导出后逐项检查"/>
    <w:p>
      <w:pPr>
        <w:pStyle w:val="1"/>
      </w:pPr>
      <w:r>
        <w:rPr>
          <w:rFonts w:hint="eastAsia"/>
        </w:rPr>
        <w:t xml:space="preserve">三、导出后逐项检查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尝试修改一段正文，检查文字是否独立可编辑。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核对表头、三行数据和每一列的计量单位。</w:t>
      </w:r>
    </w:p>
    <w:p>
      <w:pPr>
        <w:pStyle w:val="a0"/>
      </w:pPr>
      <w:r>
        <w:t xml:space="preserve">3. </w:t>
      </w:r>
      <w:r>
        <w:rPr>
          <w:rFonts w:hint="eastAsia"/>
        </w:rPr>
        <w:t xml:space="preserve">检查公式的分子、分母以及导出后的编辑方式。</w:t>
      </w:r>
    </w:p>
    <w:p>
      <w:pPr>
        <w:pStyle w:val="a0"/>
      </w:pPr>
      <w:r>
        <w:rPr>
          <w:rFonts w:hint="eastAsia"/>
        </w:rPr>
        <w:t xml:space="preserve">本页为自编测试材料，不含客户资料。</w:t>
      </w:r>
    </w:p>
    <w:bookmarkEnd w:id="23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2026-10-10T01:34:40Z</dcterms:created>
  <dcterms:modified xsi:type="dcterms:W3CDTF">2026-10-10T01:34:40Z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